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z branży escape room wspiera ogólnopolski konkurs GEEK dla uczniów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Gamescape z Krakowa kolejny raz wspiera konkurs dla uczniów GEEK gry eksperymentalne edukacyjne komputerowe. To inicjatywa Polskiego Towarzystwa Informatycznego skierowana do szkół podstawowych i ponadpodstawowych.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GEEK to wydarzenie, w którym nauczyciele i uczniowie mogą wykorzystać swoje kompetencje informatyczne do tworzenia własnego projektu o charakterze edukacyjnym. Zadanie konkursowe polega na opracowaniu i przedstawieniu koncepcji gry edukacyjnej lub stworzeniu jej zastosowania o tematyce związanej z wynalazkami. Inicjatywa ma zachęcać do rozwijania umiejętności pracy zespołowej i zachęcać do nauki programowania, zasad grywalności w grze, poznawania mechaniki gier oraz jej praktycznego zastosowania.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„Gry i ich elementy towarzyszą nam praktycznie na każdym kroku. Umiejętność ich celowego i praktycznego stosowania wymaga praktyki. Konkurs Geek to bardzo dobra okazja, by te umiejętności udoskonalać. Podobnie, jak podczas zabawy w pokojach zagadek, tak i w tym wypadku uczniowie tworząc projekt mogą się wiele nauczyć – począwszy od twardych „skillsów” jak programowanie, po te „soft” czyli umiejętność uczenia się, pracy w zespole i rozwiązywanie złożonego problemu. Wierzymy, że te kompetencje dadzą młodym realną przewagę na rynku pracy wobec sztucznej inteligencji.”</w:t>
      </w:r>
      <w:r>
        <w:rPr>
          <w:rFonts w:ascii="calibri" w:hAnsi="calibri" w:eastAsia="calibri" w:cs="calibri"/>
          <w:sz w:val="24"/>
          <w:szCs w:val="24"/>
        </w:rPr>
        <w:t xml:space="preserve"> – powiedziała Magdalena Budek, projektantka gier i współwłaścicielka Gamescape.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podzielono na 2 etapy – wojewódzki i ogólnopolski, każdy skierowany do szkół podstawowych i ponadpodstawowych. Prace konkursowe będą poddawane ocenie przez jury w 2 kategoriach – koncepcja gry i implementacja gry. Finały regionalne odbędą się w poszczególnych województwach od połowy do końca kwietnia br. Finał ogólnopolski będzie miał miejsce 7 czerwca br. w Warszawie. Dla laureatów przewidziano nagrody, m.in. zabawę w przygodowych pokojach zagadek Adventure Room i eksplorację miasta w trakcie gry miejskiej z rozszerzoną rzeczywistością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2026-09-27T00:51:35+02:00</dcterms:created>
  <dcterms:modified xsi:type="dcterms:W3CDTF">2026-09-27T00:51:35+02:00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