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z branży escape room wspiera ogólnopolski konkurs GEEK dla uczniów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 Krakowa kolejny raz wspiera konkurs dla uczniów GEEK gry eksperymentalne edukacyjne komputerowe. To inicjatywa Polskiego Towarzystwa Informatycznego skierowana do szkół podstawowych i ponadpodstawowych.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GEEK to wydarzenie, w którym nauczyciele i uczniowie mogą wykorzystać swoje kompetencje informatyczne do tworzenia własnego projektu o charakterze edukacyjnym. Zadanie konkursowe polega na opracowaniu i przedstawieniu koncepcji gry edukacyjnej lub stworzeniu jej zastosowania o tematyce związanej z wynalazkami. Inicjatywa ma zachęcać do rozwijania umiejętności pracy zespołowej i zachęcać do nauki programowania, zasad grywalności w grze, poznawania mechaniki gier oraz jej praktycznego zastosowania.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„Gry i ich elementy towarzyszą nam praktycznie na każdym kroku. Umiejętność ich celowego i praktycznego stosowania wymaga praktyki. Konkurs Geek to bardzo dobra okazja, by te umiejętności udoskonalać. Podobnie, jak podczas zabawy w pokojach zagadek, tak i w tym wypadku uczniowie tworząc projekt mogą się wiele nauczyć – począwszy od twardych „skillsów” jak programowanie, po te „soft” czyli umiejętność uczenia się, pracy w zespole i rozwiązywanie złożonego problemu. Wierzymy, że te kompetencje dadzą młodym realną przewagę na rynku pracy wobec sztucznej inteligencji.”</w:t>
      </w:r>
      <w:r>
        <w:rPr>
          <w:rFonts w:ascii="calibri" w:hAnsi="calibri" w:eastAsia="calibri" w:cs="calibri"/>
          <w:sz w:val="24"/>
          <w:szCs w:val="24"/>
        </w:rPr>
        <w:t xml:space="preserve"> – powiedziała Magdalena Budek, projektantka gier i współwłaścicielka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podzielono na 2 etapy – wojewódzki i ogólnopolski, każdy skierowany do szkół podstawowych i ponadpodstawowych. Prace konkursowe będą poddawane ocenie przez jury w 2 kategoriach – koncepcja gry i implementacja gry. Finały regionalne odbędą się w poszczególnych województwach od połowy do końca kwietnia br. Finał ogólnopolski będzie miał miejsce 7 czerwca br. w Warszawie. Dla laureatów przewidziano nagrody, m.in. zabawę w przygodowych pokojach zagadek Adventure Room i eksplorację miasta w trakcie gry miejskiej z rozszerzoną rzeczywistością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2025-12-20T02:23:17+01:00</dcterms:created>
  <dcterms:modified xsi:type="dcterms:W3CDTF">2025-12-20T02:23:17+01:00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