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Zwierzyniecki Turniej Sąsiedzki w ramach Dni Sąsiada w Krakowie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niedzielę 17 września br. odbędzie się Zwierzyniecki Turniej Sąsiedzki. Spotkanie ma na celu promowanie idei sąsiedzkości i lokalności w Dzielnicy VII Zwierzyniec oraz wspieranie mieszkańców, lokalnych przedsiębiorców i instytucji w budowaniu aktywnej społeczności. Organizatorem wydarzenia jest Fundacja Biuro Inicjatyw Społecznych, a wydarzenie jest elementem projektu Dzień Sąsiada w Krakowie. Turniej odbędzie się na dziedzińcu Bursy Szkolnictwa Ponadpodstawowego przy Al. Focha 39 w Krakowie.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Drużyny składające się z mieszkańców, lokalnych przedsiębiorców i przedstawicieli instytucji będą mogły podjąć wspólne wyzwanie rozwiązując łamigłówki i zagadki na mobilnych skrzyniach zagadek. W międzyczasie mieszkańcy będą mieli okazję do wspólnych rozmów o sprawach dzielnicy.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„Z doświadczenia wiemy, że wspólne gry to najlepszy sposób by się wzajemnie poznać i porozmawiać. Wtedy najłatwiej jest dzielić się wiedzą i przemyśleniami o tym, co dzieje się wokół nas. To również bardzo dobry moment na poznanie się i nawiązanie relacji”.</w:t>
      </w:r>
      <w:r>
        <w:rPr>
          <w:rFonts w:ascii="calibri" w:hAnsi="calibri" w:eastAsia="calibri" w:cs="calibri"/>
          <w:sz w:val="24"/>
          <w:szCs w:val="24"/>
        </w:rPr>
        <w:t xml:space="preserve"> – mówi Patrycja Curyło, współwłaścicielka Gamescape – jednego z partnerów głównych wydarzenia.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Zwierzyniecki Turniej Zagadek organizowany jest przez Fundację Biuro Inicjatyw Społecznych, przy współpracy Rady Dzielnicy VII Zwierzyniec. Partnerami głównymi wydarzenia są Hotel Novotel Centrum Kraków oraz Gamescape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Zgłoszenia drużyn oraz zwierzynieckich przedsiębiorców przyjmowane są na adres e-mail: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zgloszenia@gamescape.pl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. Zarówno udział w turnieju oraz możliwość prezentacji swojej działalności – są bezpłatne. Liczba miejsc ograniczona, decyduje kolejność zgłoszeń. Dla uczestników turnieju przewidziano poczęstunek.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spotkaniu obowiązuje regulamin wydarzenia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https://bis-krakow.pl/bis/wp-content/uploads/2023/08/Regulamin-Dzien-Sasiada.pdf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gamescape.biuroprasowe.pl/word/?hash=7936386cc941bb3a0dd6e2e76b966dbf&amp;id=202246&amp;typ=eprmailto:zgloszenia@gamescape.pl" TargetMode="External"/><Relationship Id="rId8" Type="http://schemas.openxmlformats.org/officeDocument/2006/relationships/hyperlink" Target="https://bis-krakow.pl/bis/wp-content/uploads/2023/08/Regulamin-Dzien-Sasiada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2025-06-22T20:30:01+02:00</dcterms:created>
  <dcterms:modified xsi:type="dcterms:W3CDTF">2025-06-22T20:30:01+02:00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